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41875" w14:textId="77777777" w:rsidR="004D75A4" w:rsidRDefault="00D8029F" w:rsidP="004D75A4">
      <w:pPr>
        <w:jc w:val="center"/>
      </w:pPr>
      <w:r>
        <w:t xml:space="preserve">Textos Web </w:t>
      </w:r>
      <w:proofErr w:type="spellStart"/>
      <w:r>
        <w:t>Excellence</w:t>
      </w:r>
      <w:proofErr w:type="spellEnd"/>
    </w:p>
    <w:p w14:paraId="0C3B1973" w14:textId="77777777" w:rsidR="00D8029F" w:rsidRDefault="00D8029F"/>
    <w:p w14:paraId="524BF531" w14:textId="77777777" w:rsidR="00D8029F" w:rsidRPr="0040355D" w:rsidRDefault="004D75A4" w:rsidP="00D8029F">
      <w:pPr>
        <w:spacing w:before="100" w:beforeAutospacing="1" w:after="100" w:afterAutospacing="1"/>
        <w:outlineLvl w:val="0"/>
        <w:rPr>
          <w:rFonts w:ascii="Times" w:eastAsia="Times New Roman" w:hAnsi="Times"/>
          <w:b/>
          <w:bCs/>
          <w:kern w:val="36"/>
          <w:sz w:val="20"/>
          <w:szCs w:val="20"/>
          <w:lang w:val="pt-PT" w:eastAsia="es-ES"/>
        </w:rPr>
      </w:pPr>
      <w:r w:rsidRPr="0040355D">
        <w:rPr>
          <w:rFonts w:ascii="Times" w:eastAsia="Times New Roman" w:hAnsi="Times"/>
          <w:b/>
          <w:bCs/>
          <w:kern w:val="36"/>
          <w:sz w:val="20"/>
          <w:szCs w:val="20"/>
          <w:lang w:val="pt-PT" w:eastAsia="es-ES"/>
        </w:rPr>
        <w:t>Relógio-</w:t>
      </w:r>
      <w:r w:rsidR="00D8029F" w:rsidRPr="0040355D">
        <w:rPr>
          <w:rFonts w:ascii="Times" w:eastAsia="Times New Roman" w:hAnsi="Times"/>
          <w:b/>
          <w:bCs/>
          <w:kern w:val="36"/>
          <w:sz w:val="20"/>
          <w:szCs w:val="20"/>
          <w:lang w:val="pt-PT" w:eastAsia="es-ES"/>
        </w:rPr>
        <w:t>Cronógrafo EXCELLENCE</w:t>
      </w:r>
    </w:p>
    <w:p w14:paraId="470A3D48" w14:textId="77777777" w:rsidR="00D8029F" w:rsidRPr="0040355D" w:rsidRDefault="004D75A4" w:rsidP="00D8029F">
      <w:pPr>
        <w:pStyle w:val="Ttulo3"/>
        <w:rPr>
          <w:rFonts w:ascii="Times" w:eastAsia="Times New Roman" w:hAnsi="Times"/>
          <w:b w:val="0"/>
          <w:color w:val="auto"/>
          <w:sz w:val="20"/>
          <w:szCs w:val="20"/>
          <w:lang w:val="pt-PT"/>
        </w:rPr>
      </w:pP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A combinação perfeita de </w:t>
      </w:r>
      <w:r w:rsidRPr="0040355D">
        <w:rPr>
          <w:rFonts w:ascii="Times" w:eastAsia="Times New Roman" w:hAnsi="Times"/>
          <w:b w:val="0"/>
          <w:i/>
          <w:color w:val="auto"/>
          <w:sz w:val="20"/>
          <w:szCs w:val="20"/>
          <w:lang w:val="pt-PT"/>
        </w:rPr>
        <w:t>design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e tecnologi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a. 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É assim o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</w:t>
      </w:r>
      <w:r w:rsidRPr="0040355D">
        <w:rPr>
          <w:rStyle w:val="Textoennegrita"/>
          <w:rFonts w:ascii="Times" w:eastAsia="Times New Roman" w:hAnsi="Times"/>
          <w:b/>
          <w:bCs/>
          <w:color w:val="auto"/>
          <w:sz w:val="20"/>
          <w:szCs w:val="20"/>
          <w:lang w:val="pt-PT"/>
        </w:rPr>
        <w:t>Relógio-</w:t>
      </w:r>
      <w:r w:rsidR="00D8029F" w:rsidRPr="0040355D">
        <w:rPr>
          <w:rStyle w:val="Textoennegrita"/>
          <w:rFonts w:ascii="Times" w:eastAsia="Times New Roman" w:hAnsi="Times"/>
          <w:b/>
          <w:bCs/>
          <w:color w:val="auto"/>
          <w:sz w:val="20"/>
          <w:szCs w:val="20"/>
          <w:lang w:val="pt-PT"/>
        </w:rPr>
        <w:t xml:space="preserve">Cronógrafo </w:t>
      </w:r>
      <w:proofErr w:type="spellStart"/>
      <w:r w:rsidR="00D8029F" w:rsidRPr="0040355D">
        <w:rPr>
          <w:rStyle w:val="Textoennegrita"/>
          <w:rFonts w:ascii="Times" w:eastAsia="Times New Roman" w:hAnsi="Times"/>
          <w:b/>
          <w:bCs/>
          <w:color w:val="auto"/>
          <w:sz w:val="20"/>
          <w:szCs w:val="20"/>
          <w:lang w:val="pt-PT"/>
        </w:rPr>
        <w:t>Excellence</w:t>
      </w:r>
      <w:proofErr w:type="spellEnd"/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. Um modelo exclusivo da prestigi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a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da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casa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reloj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o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e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i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ra 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suíça </w:t>
      </w:r>
      <w:proofErr w:type="spellStart"/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Lanscotte</w:t>
      </w:r>
      <w:proofErr w:type="spellEnd"/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realizado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com os materiais mais fascinantes e in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ovadores: </w:t>
      </w:r>
      <w:r w:rsidRPr="0040355D">
        <w:rPr>
          <w:rStyle w:val="Textoennegrita"/>
          <w:rFonts w:ascii="Times" w:eastAsia="Times New Roman" w:hAnsi="Times"/>
          <w:b/>
          <w:bCs/>
          <w:color w:val="auto"/>
          <w:sz w:val="20"/>
          <w:szCs w:val="20"/>
          <w:lang w:val="pt-PT"/>
        </w:rPr>
        <w:t>aço cirúrgico e antialérgico, titânio, ou</w:t>
      </w:r>
      <w:r w:rsidR="00D8029F" w:rsidRPr="0040355D">
        <w:rPr>
          <w:rStyle w:val="Textoennegrita"/>
          <w:rFonts w:ascii="Times" w:eastAsia="Times New Roman" w:hAnsi="Times"/>
          <w:b/>
          <w:bCs/>
          <w:color w:val="auto"/>
          <w:sz w:val="20"/>
          <w:szCs w:val="20"/>
          <w:lang w:val="pt-PT"/>
        </w:rPr>
        <w:t xml:space="preserve">ro rosa de </w:t>
      </w:r>
      <w:r w:rsidRPr="0040355D">
        <w:rPr>
          <w:rStyle w:val="Textoennegrita"/>
          <w:rFonts w:ascii="Times" w:eastAsia="Times New Roman" w:hAnsi="Times"/>
          <w:b/>
          <w:bCs/>
          <w:color w:val="auto"/>
          <w:sz w:val="20"/>
          <w:szCs w:val="20"/>
          <w:lang w:val="pt-PT"/>
        </w:rPr>
        <w:t>lei com tratam</w:t>
      </w:r>
      <w:r w:rsidR="00D8029F" w:rsidRPr="0040355D">
        <w:rPr>
          <w:rStyle w:val="Textoennegrita"/>
          <w:rFonts w:ascii="Times" w:eastAsia="Times New Roman" w:hAnsi="Times"/>
          <w:b/>
          <w:bCs/>
          <w:color w:val="auto"/>
          <w:sz w:val="20"/>
          <w:szCs w:val="20"/>
          <w:lang w:val="pt-PT"/>
        </w:rPr>
        <w:t>ento IPG, ABS</w:t>
      </w:r>
      <w:r w:rsidR="00D8029F" w:rsidRPr="0040355D">
        <w:rPr>
          <w:rStyle w:val="Textoennegrita"/>
          <w:rFonts w:ascii="Times" w:eastAsia="Times New Roman" w:hAnsi="Times"/>
          <w:bCs/>
          <w:color w:val="auto"/>
          <w:sz w:val="20"/>
          <w:szCs w:val="20"/>
          <w:lang w:val="pt-PT"/>
        </w:rPr>
        <w:t>…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Pura vanguarda e alta precisão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para 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o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pulso do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 xml:space="preserve"> </w:t>
      </w:r>
      <w:r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homem a</w:t>
      </w:r>
      <w:r w:rsidR="00D8029F" w:rsidRPr="0040355D">
        <w:rPr>
          <w:rFonts w:ascii="Times" w:eastAsia="Times New Roman" w:hAnsi="Times"/>
          <w:b w:val="0"/>
          <w:color w:val="auto"/>
          <w:sz w:val="20"/>
          <w:szCs w:val="20"/>
          <w:lang w:val="pt-PT"/>
        </w:rPr>
        <w:t>tual.</w:t>
      </w:r>
    </w:p>
    <w:p w14:paraId="6EDDBCE2" w14:textId="77777777" w:rsidR="00D8029F" w:rsidRPr="004D75A4" w:rsidRDefault="00D8029F" w:rsidP="00D8029F">
      <w:pPr>
        <w:rPr>
          <w:lang w:val="pt-PT"/>
        </w:rPr>
      </w:pPr>
    </w:p>
    <w:p w14:paraId="4BA4201D" w14:textId="77777777" w:rsidR="00D8029F" w:rsidRPr="00D8029F" w:rsidRDefault="00D8029F" w:rsidP="00D8029F">
      <w:pPr>
        <w:spacing w:before="100" w:beforeAutospacing="1" w:after="100" w:afterAutospacing="1"/>
        <w:rPr>
          <w:rFonts w:ascii="Times" w:hAnsi="Times"/>
          <w:sz w:val="20"/>
          <w:szCs w:val="20"/>
          <w:lang w:val="pt-PT" w:eastAsia="es-ES"/>
        </w:rPr>
      </w:pPr>
      <w:r w:rsidRPr="004D75A4">
        <w:rPr>
          <w:rFonts w:ascii="Times" w:hAnsi="Times"/>
          <w:b/>
          <w:bCs/>
          <w:sz w:val="20"/>
          <w:szCs w:val="20"/>
          <w:lang w:val="pt-PT" w:eastAsia="es-ES"/>
        </w:rPr>
        <w:t>Pr</w:t>
      </w:r>
      <w:r w:rsidR="004D75A4">
        <w:rPr>
          <w:rFonts w:ascii="Times" w:hAnsi="Times"/>
          <w:b/>
          <w:bCs/>
          <w:sz w:val="20"/>
          <w:szCs w:val="20"/>
          <w:lang w:val="pt-PT" w:eastAsia="es-ES"/>
        </w:rPr>
        <w:t>ecisão, elegâ</w:t>
      </w:r>
      <w:r w:rsidRPr="004D75A4">
        <w:rPr>
          <w:rFonts w:ascii="Times" w:hAnsi="Times"/>
          <w:b/>
          <w:bCs/>
          <w:sz w:val="20"/>
          <w:szCs w:val="20"/>
          <w:lang w:val="pt-PT" w:eastAsia="es-ES"/>
        </w:rPr>
        <w:t>ncia, e</w:t>
      </w:r>
      <w:bookmarkStart w:id="0" w:name="_GoBack"/>
      <w:bookmarkEnd w:id="0"/>
      <w:r w:rsidRPr="004D75A4">
        <w:rPr>
          <w:rFonts w:ascii="Times" w:hAnsi="Times"/>
          <w:b/>
          <w:bCs/>
          <w:sz w:val="20"/>
          <w:szCs w:val="20"/>
          <w:lang w:val="pt-PT" w:eastAsia="es-ES"/>
        </w:rPr>
        <w:t>xclusividad</w:t>
      </w:r>
      <w:r w:rsidR="004D75A4">
        <w:rPr>
          <w:rFonts w:ascii="Times" w:hAnsi="Times"/>
          <w:b/>
          <w:bCs/>
          <w:sz w:val="20"/>
          <w:szCs w:val="20"/>
          <w:lang w:val="pt-PT" w:eastAsia="es-ES"/>
        </w:rPr>
        <w:t>e… Alta Relojoaria de vanguard</w:t>
      </w:r>
      <w:r w:rsidRPr="004D75A4">
        <w:rPr>
          <w:rFonts w:ascii="Times" w:hAnsi="Times"/>
          <w:b/>
          <w:bCs/>
          <w:sz w:val="20"/>
          <w:szCs w:val="20"/>
          <w:lang w:val="pt-PT" w:eastAsia="es-ES"/>
        </w:rPr>
        <w:t>a</w:t>
      </w:r>
      <w:r w:rsidRPr="00D8029F">
        <w:rPr>
          <w:rFonts w:ascii="Times" w:hAnsi="Times"/>
          <w:sz w:val="20"/>
          <w:szCs w:val="20"/>
          <w:lang w:val="pt-PT" w:eastAsia="es-ES"/>
        </w:rPr>
        <w:t>.</w:t>
      </w:r>
    </w:p>
    <w:p w14:paraId="7270D5AB" w14:textId="77777777" w:rsidR="00D8029F" w:rsidRPr="00D8029F" w:rsidRDefault="004D75A4" w:rsidP="00D8029F">
      <w:pPr>
        <w:spacing w:before="100" w:beforeAutospacing="1" w:after="100" w:afterAutospacing="1"/>
        <w:rPr>
          <w:rFonts w:ascii="Times" w:hAnsi="Times"/>
          <w:sz w:val="20"/>
          <w:szCs w:val="20"/>
          <w:lang w:val="pt-PT" w:eastAsia="es-ES"/>
        </w:rPr>
      </w:pPr>
      <w:r>
        <w:rPr>
          <w:rFonts w:ascii="Times" w:hAnsi="Times"/>
          <w:sz w:val="20"/>
          <w:szCs w:val="20"/>
          <w:lang w:val="pt-PT" w:eastAsia="es-ES"/>
        </w:rPr>
        <w:t>Tudo o que se pode pedir a um relógio está em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</w:t>
      </w:r>
      <w:proofErr w:type="spellStart"/>
      <w:r w:rsidR="00D8029F" w:rsidRPr="004D75A4">
        <w:rPr>
          <w:rFonts w:ascii="Times" w:hAnsi="Times"/>
          <w:b/>
          <w:bCs/>
          <w:sz w:val="20"/>
          <w:szCs w:val="20"/>
          <w:lang w:val="pt-PT" w:eastAsia="es-ES"/>
        </w:rPr>
        <w:t>Excellence</w:t>
      </w:r>
      <w:proofErr w:type="spellEnd"/>
      <w:r>
        <w:rPr>
          <w:rFonts w:ascii="Times" w:hAnsi="Times"/>
          <w:sz w:val="20"/>
          <w:szCs w:val="20"/>
          <w:lang w:val="pt-PT" w:eastAsia="es-ES"/>
        </w:rPr>
        <w:t>. Trê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s </w:t>
      </w:r>
      <w:r>
        <w:rPr>
          <w:rFonts w:ascii="Times" w:hAnsi="Times"/>
          <w:sz w:val="20"/>
          <w:szCs w:val="20"/>
          <w:lang w:val="pt-PT" w:eastAsia="es-ES"/>
        </w:rPr>
        <w:t>contadores com função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</w:t>
      </w:r>
      <w:r>
        <w:rPr>
          <w:rFonts w:ascii="Times" w:hAnsi="Times"/>
          <w:sz w:val="20"/>
          <w:szCs w:val="20"/>
          <w:lang w:val="pt-PT" w:eastAsia="es-ES"/>
        </w:rPr>
        <w:t>de cronógrafo e um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</w:t>
      </w:r>
      <w:r>
        <w:rPr>
          <w:rFonts w:ascii="Times" w:hAnsi="Times"/>
          <w:sz w:val="20"/>
          <w:szCs w:val="20"/>
          <w:lang w:val="pt-PT" w:eastAsia="es-ES"/>
        </w:rPr>
        <w:t>fascinante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</w:t>
      </w:r>
      <w:r>
        <w:rPr>
          <w:rFonts w:ascii="Times" w:hAnsi="Times"/>
          <w:sz w:val="20"/>
          <w:szCs w:val="20"/>
          <w:lang w:val="pt-PT" w:eastAsia="es-ES"/>
        </w:rPr>
        <w:t>“</w:t>
      </w:r>
      <w:proofErr w:type="spellStart"/>
      <w:r w:rsidR="00D8029F" w:rsidRPr="00D8029F">
        <w:rPr>
          <w:rFonts w:ascii="Times" w:hAnsi="Times"/>
          <w:sz w:val="20"/>
          <w:szCs w:val="20"/>
          <w:lang w:val="pt-PT" w:eastAsia="es-ES"/>
        </w:rPr>
        <w:t>guilloché</w:t>
      </w:r>
      <w:proofErr w:type="spellEnd"/>
      <w:r>
        <w:rPr>
          <w:rFonts w:ascii="Times" w:hAnsi="Times"/>
          <w:sz w:val="20"/>
          <w:szCs w:val="20"/>
          <w:lang w:val="pt-PT" w:eastAsia="es-ES"/>
        </w:rPr>
        <w:t>”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parcial sobre </w:t>
      </w:r>
      <w:r>
        <w:rPr>
          <w:rFonts w:ascii="Times" w:hAnsi="Times"/>
          <w:sz w:val="20"/>
          <w:szCs w:val="20"/>
          <w:lang w:val="pt-PT" w:eastAsia="es-ES"/>
        </w:rPr>
        <w:t>o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</w:t>
      </w:r>
      <w:r>
        <w:rPr>
          <w:rFonts w:ascii="Times" w:hAnsi="Times"/>
          <w:sz w:val="20"/>
          <w:szCs w:val="20"/>
          <w:lang w:val="pt-PT" w:eastAsia="es-ES"/>
        </w:rPr>
        <w:t>mostrador, dão vida a um modelo de linhas contundentes e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vol</w:t>
      </w:r>
      <w:r>
        <w:rPr>
          <w:rFonts w:ascii="Times" w:hAnsi="Times"/>
          <w:sz w:val="20"/>
          <w:szCs w:val="20"/>
          <w:lang w:val="pt-PT" w:eastAsia="es-ES"/>
        </w:rPr>
        <w:t>ume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s </w:t>
      </w:r>
      <w:r w:rsidR="00356B4D">
        <w:rPr>
          <w:rFonts w:ascii="Times" w:hAnsi="Times"/>
          <w:sz w:val="20"/>
          <w:szCs w:val="20"/>
          <w:lang w:val="pt-PT" w:eastAsia="es-ES"/>
        </w:rPr>
        <w:t>modernos. Cri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>ado para impres</w:t>
      </w:r>
      <w:r w:rsidR="00356B4D">
        <w:rPr>
          <w:rFonts w:ascii="Times" w:hAnsi="Times"/>
          <w:sz w:val="20"/>
          <w:szCs w:val="20"/>
          <w:lang w:val="pt-PT" w:eastAsia="es-ES"/>
        </w:rPr>
        <w:t xml:space="preserve">sionar, ao seu </w:t>
      </w:r>
      <w:r w:rsidR="00356B4D" w:rsidRPr="00356B4D">
        <w:rPr>
          <w:rFonts w:ascii="Times" w:hAnsi="Times"/>
          <w:i/>
          <w:sz w:val="20"/>
          <w:szCs w:val="20"/>
          <w:lang w:val="pt-PT" w:eastAsia="es-ES"/>
        </w:rPr>
        <w:t>design</w:t>
      </w:r>
      <w:r w:rsidR="00356B4D">
        <w:rPr>
          <w:rFonts w:ascii="Times" w:hAnsi="Times"/>
          <w:sz w:val="20"/>
          <w:szCs w:val="20"/>
          <w:lang w:val="pt-PT" w:eastAsia="es-ES"/>
        </w:rPr>
        <w:t xml:space="preserve"> de vanguarda 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>une</w:t>
      </w:r>
      <w:r w:rsidR="00356B4D">
        <w:rPr>
          <w:rFonts w:ascii="Times" w:hAnsi="Times"/>
          <w:sz w:val="20"/>
          <w:szCs w:val="20"/>
          <w:lang w:val="pt-PT" w:eastAsia="es-ES"/>
        </w:rPr>
        <w:t xml:space="preserve">-se 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>u</w:t>
      </w:r>
      <w:r w:rsidR="00356B4D">
        <w:rPr>
          <w:rFonts w:ascii="Times" w:hAnsi="Times"/>
          <w:sz w:val="20"/>
          <w:szCs w:val="20"/>
          <w:lang w:val="pt-PT" w:eastAsia="es-ES"/>
        </w:rPr>
        <w:t>m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</w:t>
      </w:r>
      <w:r w:rsidR="00356B4D">
        <w:rPr>
          <w:rFonts w:ascii="Times" w:hAnsi="Times"/>
          <w:sz w:val="20"/>
          <w:szCs w:val="20"/>
          <w:lang w:val="pt-PT" w:eastAsia="es-ES"/>
        </w:rPr>
        <w:t>mecanismo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perf</w:t>
      </w:r>
      <w:r w:rsidR="00356B4D">
        <w:rPr>
          <w:rFonts w:ascii="Times" w:hAnsi="Times"/>
          <w:sz w:val="20"/>
          <w:szCs w:val="20"/>
          <w:lang w:val="pt-PT" w:eastAsia="es-ES"/>
        </w:rPr>
        <w:t>eito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</w:t>
      </w:r>
      <w:r w:rsidR="00356B4D">
        <w:rPr>
          <w:rFonts w:ascii="Times" w:hAnsi="Times"/>
          <w:sz w:val="20"/>
          <w:szCs w:val="20"/>
          <w:lang w:val="pt-PT" w:eastAsia="es-ES"/>
        </w:rPr>
        <w:t>e de elevada precisão, resistente até 5 ATM. É, indiscutivelmente, o modelo ideal para o hom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>e</w:t>
      </w:r>
      <w:r w:rsidR="00356B4D">
        <w:rPr>
          <w:rFonts w:ascii="Times" w:hAnsi="Times"/>
          <w:sz w:val="20"/>
          <w:szCs w:val="20"/>
          <w:lang w:val="pt-PT" w:eastAsia="es-ES"/>
        </w:rPr>
        <w:t>m mai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>s exigente.</w:t>
      </w:r>
    </w:p>
    <w:p w14:paraId="6DC1F8DB" w14:textId="77777777" w:rsidR="00D8029F" w:rsidRPr="00D8029F" w:rsidRDefault="00D8029F" w:rsidP="00D8029F">
      <w:pPr>
        <w:spacing w:before="100" w:beforeAutospacing="1" w:after="100" w:afterAutospacing="1"/>
        <w:rPr>
          <w:rFonts w:ascii="Times" w:hAnsi="Times"/>
          <w:sz w:val="20"/>
          <w:szCs w:val="20"/>
          <w:lang w:val="pt-PT" w:eastAsia="es-ES"/>
        </w:rPr>
      </w:pPr>
      <w:hyperlink r:id="rId6" w:history="1">
        <w:r w:rsidR="00356B4D">
          <w:rPr>
            <w:rFonts w:ascii="Times" w:hAnsi="Times"/>
            <w:color w:val="0000FF"/>
            <w:sz w:val="20"/>
            <w:szCs w:val="20"/>
            <w:u w:val="single"/>
            <w:lang w:val="pt-PT" w:eastAsia="es-ES"/>
          </w:rPr>
          <w:t>Ler mai</w:t>
        </w:r>
        <w:r w:rsidRPr="004D75A4">
          <w:rPr>
            <w:rFonts w:ascii="Times" w:hAnsi="Times"/>
            <w:color w:val="0000FF"/>
            <w:sz w:val="20"/>
            <w:szCs w:val="20"/>
            <w:u w:val="single"/>
            <w:lang w:val="pt-PT" w:eastAsia="es-ES"/>
          </w:rPr>
          <w:t>s</w:t>
        </w:r>
      </w:hyperlink>
    </w:p>
    <w:p w14:paraId="4574CD96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Bracelete, caix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a, trase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ira e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 xml:space="preserve"> par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te do bisel em aço 316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L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sz w:val="20"/>
          <w:szCs w:val="20"/>
          <w:lang w:val="pt-PT" w:eastAsia="es-ES"/>
        </w:rPr>
        <w:t>(cirúrgico e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antialérgico</w:t>
      </w:r>
      <w:r>
        <w:rPr>
          <w:rFonts w:ascii="Times" w:eastAsia="Times New Roman" w:hAnsi="Times"/>
          <w:sz w:val="20"/>
          <w:szCs w:val="20"/>
          <w:lang w:val="pt-PT" w:eastAsia="es-ES"/>
        </w:rPr>
        <w:t>)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.</w:t>
      </w:r>
    </w:p>
    <w:p w14:paraId="2CFFE037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sz w:val="20"/>
          <w:szCs w:val="20"/>
          <w:lang w:val="pt-PT" w:eastAsia="es-ES"/>
        </w:rPr>
        <w:t>Parte central da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bracelete</w:t>
      </w:r>
      <w:r>
        <w:rPr>
          <w:rFonts w:ascii="Times" w:eastAsia="Times New Roman" w:hAnsi="Times"/>
          <w:sz w:val="20"/>
          <w:szCs w:val="20"/>
          <w:lang w:val="pt-PT" w:eastAsia="es-ES"/>
        </w:rPr>
        <w:t xml:space="preserve"> banhada em 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titâ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nio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sz w:val="20"/>
          <w:szCs w:val="20"/>
          <w:lang w:val="pt-PT" w:eastAsia="es-ES"/>
        </w:rPr>
        <w:t>autê</w:t>
      </w:r>
      <w:r w:rsidRPr="00D8029F">
        <w:rPr>
          <w:rFonts w:ascii="Times" w:eastAsia="Times New Roman" w:hAnsi="Times"/>
          <w:sz w:val="20"/>
          <w:szCs w:val="20"/>
          <w:lang w:val="pt-PT" w:eastAsia="es-ES"/>
        </w:rPr>
        <w:t>ntico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.</w:t>
      </w:r>
    </w:p>
    <w:p w14:paraId="6F4966F5" w14:textId="77777777" w:rsidR="00D8029F" w:rsidRPr="00D8029F" w:rsidRDefault="00D8029F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Bisel exterior</w:t>
      </w:r>
      <w:r w:rsidR="00356B4D">
        <w:rPr>
          <w:rFonts w:ascii="Times" w:eastAsia="Times New Roman" w:hAnsi="Times"/>
          <w:sz w:val="20"/>
          <w:szCs w:val="20"/>
          <w:lang w:val="pt-PT" w:eastAsia="es-ES"/>
        </w:rPr>
        <w:t xml:space="preserve"> gravado e banhado com</w:t>
      </w:r>
      <w:r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r w:rsidR="00356B4D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titâ</w:t>
      </w:r>
      <w:r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nio</w:t>
      </w:r>
      <w:r w:rsidR="00356B4D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 xml:space="preserve"> </w:t>
      </w:r>
      <w:r w:rsidR="00356B4D">
        <w:rPr>
          <w:rFonts w:ascii="Times" w:eastAsia="Times New Roman" w:hAnsi="Times"/>
          <w:sz w:val="20"/>
          <w:szCs w:val="20"/>
          <w:lang w:val="pt-PT" w:eastAsia="es-ES"/>
        </w:rPr>
        <w:t>autê</w:t>
      </w:r>
      <w:r w:rsidR="00356B4D" w:rsidRPr="00D8029F">
        <w:rPr>
          <w:rFonts w:ascii="Times" w:eastAsia="Times New Roman" w:hAnsi="Times"/>
          <w:sz w:val="20"/>
          <w:szCs w:val="20"/>
          <w:lang w:val="pt-PT" w:eastAsia="es-ES"/>
        </w:rPr>
        <w:t>ntico</w:t>
      </w:r>
      <w:r w:rsidRPr="00D8029F">
        <w:rPr>
          <w:rFonts w:ascii="Times" w:eastAsia="Times New Roman" w:hAnsi="Times"/>
          <w:sz w:val="20"/>
          <w:szCs w:val="20"/>
          <w:lang w:val="pt-PT" w:eastAsia="es-ES"/>
        </w:rPr>
        <w:t>.</w:t>
      </w:r>
    </w:p>
    <w:p w14:paraId="6DFFC20F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sz w:val="20"/>
          <w:szCs w:val="20"/>
          <w:lang w:val="pt-PT" w:eastAsia="es-ES"/>
        </w:rPr>
        <w:t xml:space="preserve">Laterais do bisel exterior 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e</w:t>
      </w:r>
      <w:r>
        <w:rPr>
          <w:rFonts w:ascii="Times" w:eastAsia="Times New Roman" w:hAnsi="Times"/>
          <w:sz w:val="20"/>
          <w:szCs w:val="20"/>
          <w:lang w:val="pt-PT" w:eastAsia="es-ES"/>
        </w:rPr>
        <w:t>m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ABS pavonado pret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o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.</w:t>
      </w:r>
    </w:p>
    <w:p w14:paraId="07C49970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Três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contadores de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 xml:space="preserve"> cronógrafo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: horas, minuto</w:t>
      </w:r>
      <w:r>
        <w:rPr>
          <w:rFonts w:ascii="Times" w:eastAsia="Times New Roman" w:hAnsi="Times"/>
          <w:sz w:val="20"/>
          <w:szCs w:val="20"/>
          <w:lang w:val="pt-PT" w:eastAsia="es-ES"/>
        </w:rPr>
        <w:t>s e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segundos.</w:t>
      </w:r>
    </w:p>
    <w:p w14:paraId="1C3F0507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Mostrador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sz w:val="20"/>
          <w:szCs w:val="20"/>
          <w:lang w:val="pt-PT" w:eastAsia="es-ES"/>
        </w:rPr>
        <w:t>com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proofErr w:type="spellStart"/>
      <w:r w:rsidR="00D8029F" w:rsidRPr="004D75A4">
        <w:rPr>
          <w:rFonts w:ascii="Times" w:eastAsia="Times New Roman" w:hAnsi="Times"/>
          <w:b/>
          <w:bCs/>
          <w:i/>
          <w:iCs/>
          <w:sz w:val="20"/>
          <w:szCs w:val="20"/>
          <w:lang w:val="pt-PT" w:eastAsia="es-ES"/>
        </w:rPr>
        <w:t>guilloché</w:t>
      </w:r>
      <w:proofErr w:type="spellEnd"/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parcial.</w:t>
      </w:r>
    </w:p>
    <w:p w14:paraId="38B09EE2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Vidro de elevada resistê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ncia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.</w:t>
      </w:r>
    </w:p>
    <w:p w14:paraId="6ACC0690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Parafusos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 xml:space="preserve">, 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marcas horária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 xml:space="preserve">s, 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ponteiro dos segundos e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botões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sz w:val="20"/>
          <w:szCs w:val="20"/>
          <w:lang w:val="pt-PT" w:eastAsia="es-ES"/>
        </w:rPr>
        <w:t>com acabamento a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ouro rosa de lei (tratam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ento IPG)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.</w:t>
      </w:r>
    </w:p>
    <w:p w14:paraId="3024A093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Calendá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rio</w:t>
      </w:r>
      <w:r>
        <w:rPr>
          <w:rFonts w:ascii="Times" w:eastAsia="Times New Roman" w:hAnsi="Times"/>
          <w:sz w:val="20"/>
          <w:szCs w:val="20"/>
          <w:lang w:val="pt-PT" w:eastAsia="es-ES"/>
        </w:rPr>
        <w:t xml:space="preserve"> de dia da semana e mê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s.</w:t>
      </w:r>
    </w:p>
    <w:p w14:paraId="0830EE5D" w14:textId="77777777" w:rsidR="00D8029F" w:rsidRPr="00D8029F" w:rsidRDefault="00D8029F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Bisel interior</w:t>
      </w:r>
      <w:r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r w:rsidR="00356B4D">
        <w:rPr>
          <w:rFonts w:ascii="Times" w:eastAsia="Times New Roman" w:hAnsi="Times"/>
          <w:sz w:val="20"/>
          <w:szCs w:val="20"/>
          <w:lang w:val="pt-PT" w:eastAsia="es-ES"/>
        </w:rPr>
        <w:t>com acabamento c</w:t>
      </w:r>
      <w:r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or </w:t>
      </w:r>
      <w:r w:rsidR="00356B4D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ou</w:t>
      </w:r>
      <w:r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ro rosa</w:t>
      </w:r>
      <w:r w:rsidRPr="00D8029F">
        <w:rPr>
          <w:rFonts w:ascii="Times" w:eastAsia="Times New Roman" w:hAnsi="Times"/>
          <w:sz w:val="20"/>
          <w:szCs w:val="20"/>
          <w:lang w:val="pt-PT" w:eastAsia="es-ES"/>
        </w:rPr>
        <w:t>.</w:t>
      </w:r>
    </w:p>
    <w:p w14:paraId="583519C9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Acabamento fluores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cente</w:t>
      </w:r>
      <w:r>
        <w:rPr>
          <w:rFonts w:ascii="Times" w:eastAsia="Times New Roman" w:hAnsi="Times"/>
          <w:sz w:val="20"/>
          <w:szCs w:val="20"/>
          <w:lang w:val="pt-PT" w:eastAsia="es-ES"/>
        </w:rPr>
        <w:t xml:space="preserve"> em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r>
        <w:rPr>
          <w:rFonts w:ascii="Times" w:eastAsia="Times New Roman" w:hAnsi="Times"/>
          <w:sz w:val="20"/>
          <w:szCs w:val="20"/>
          <w:lang w:val="pt-PT" w:eastAsia="es-ES"/>
        </w:rPr>
        <w:t>ponteiros das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hora</w:t>
      </w:r>
      <w:r>
        <w:rPr>
          <w:rFonts w:ascii="Times" w:eastAsia="Times New Roman" w:hAnsi="Times"/>
          <w:sz w:val="20"/>
          <w:szCs w:val="20"/>
          <w:lang w:val="pt-PT" w:eastAsia="es-ES"/>
        </w:rPr>
        <w:t xml:space="preserve">s y 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minutos, </w:t>
      </w:r>
      <w:r>
        <w:rPr>
          <w:rFonts w:ascii="Times" w:eastAsia="Times New Roman" w:hAnsi="Times"/>
          <w:sz w:val="20"/>
          <w:szCs w:val="20"/>
          <w:lang w:val="pt-PT" w:eastAsia="es-ES"/>
        </w:rPr>
        <w:t>marcas horárias e bisel exterior nas 12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h.</w:t>
      </w:r>
    </w:p>
    <w:p w14:paraId="082B101C" w14:textId="77777777" w:rsidR="00D8029F" w:rsidRPr="00D8029F" w:rsidRDefault="00356B4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Fecho de segur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a</w:t>
      </w: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nça</w:t>
      </w:r>
      <w:r>
        <w:rPr>
          <w:rFonts w:ascii="Times" w:eastAsia="Times New Roman" w:hAnsi="Times"/>
          <w:sz w:val="20"/>
          <w:szCs w:val="20"/>
          <w:lang w:val="pt-PT" w:eastAsia="es-ES"/>
        </w:rPr>
        <w:t xml:space="preserve"> com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 xml:space="preserve"> </w:t>
      </w:r>
      <w:r w:rsidR="0040355D">
        <w:rPr>
          <w:rFonts w:ascii="Times" w:eastAsia="Times New Roman" w:hAnsi="Times"/>
          <w:sz w:val="20"/>
          <w:szCs w:val="20"/>
          <w:lang w:val="pt-PT" w:eastAsia="es-ES"/>
        </w:rPr>
        <w:t xml:space="preserve">gravação da </w:t>
      </w:r>
      <w:proofErr w:type="spellStart"/>
      <w:r w:rsidR="0040355D">
        <w:rPr>
          <w:rFonts w:ascii="Times" w:eastAsia="Times New Roman" w:hAnsi="Times"/>
          <w:sz w:val="20"/>
          <w:szCs w:val="20"/>
          <w:lang w:val="pt-PT" w:eastAsia="es-ES"/>
        </w:rPr>
        <w:t>Lanscotte</w:t>
      </w:r>
      <w:proofErr w:type="spellEnd"/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.</w:t>
      </w:r>
    </w:p>
    <w:p w14:paraId="7715BEB6" w14:textId="77777777" w:rsidR="00D8029F" w:rsidRPr="00D8029F" w:rsidRDefault="0040355D" w:rsidP="00D802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  <w:lang w:val="pt-PT" w:eastAsia="es-ES"/>
        </w:rPr>
      </w:pPr>
      <w:r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Dimensões da caix</w:t>
      </w:r>
      <w:r w:rsidR="00D8029F" w:rsidRPr="004D75A4">
        <w:rPr>
          <w:rFonts w:ascii="Times" w:eastAsia="Times New Roman" w:hAnsi="Times"/>
          <w:b/>
          <w:bCs/>
          <w:sz w:val="20"/>
          <w:szCs w:val="20"/>
          <w:lang w:val="pt-PT" w:eastAsia="es-ES"/>
        </w:rPr>
        <w:t>a</w:t>
      </w:r>
      <w:r w:rsidR="00D8029F" w:rsidRPr="00D8029F">
        <w:rPr>
          <w:rFonts w:ascii="Times" w:eastAsia="Times New Roman" w:hAnsi="Times"/>
          <w:sz w:val="20"/>
          <w:szCs w:val="20"/>
          <w:lang w:val="pt-PT" w:eastAsia="es-ES"/>
        </w:rPr>
        <w:t>: 43,5 x 49 mm.</w:t>
      </w:r>
    </w:p>
    <w:p w14:paraId="18424355" w14:textId="77777777" w:rsidR="00D8029F" w:rsidRPr="00D8029F" w:rsidRDefault="0040355D" w:rsidP="00D8029F">
      <w:pPr>
        <w:spacing w:before="100" w:beforeAutospacing="1" w:after="100" w:afterAutospacing="1"/>
        <w:rPr>
          <w:rFonts w:ascii="Times" w:hAnsi="Times"/>
          <w:sz w:val="20"/>
          <w:szCs w:val="20"/>
          <w:lang w:val="pt-PT" w:eastAsia="es-ES"/>
        </w:rPr>
      </w:pPr>
      <w:r>
        <w:rPr>
          <w:rFonts w:ascii="Times" w:hAnsi="Times"/>
          <w:sz w:val="20"/>
          <w:szCs w:val="20"/>
          <w:lang w:val="pt-PT" w:eastAsia="es-ES"/>
        </w:rPr>
        <w:t xml:space="preserve">O </w:t>
      </w:r>
      <w:r w:rsidRPr="0040355D">
        <w:rPr>
          <w:rFonts w:ascii="Times" w:hAnsi="Times"/>
          <w:b/>
          <w:sz w:val="20"/>
          <w:szCs w:val="20"/>
          <w:lang w:val="pt-PT" w:eastAsia="es-ES"/>
        </w:rPr>
        <w:t>Relógio-</w:t>
      </w:r>
      <w:r w:rsidR="00D8029F" w:rsidRPr="0040355D">
        <w:rPr>
          <w:rFonts w:ascii="Times" w:hAnsi="Times"/>
          <w:b/>
          <w:sz w:val="20"/>
          <w:szCs w:val="20"/>
          <w:lang w:val="pt-PT" w:eastAsia="es-ES"/>
        </w:rPr>
        <w:t xml:space="preserve">Cronógrafo </w:t>
      </w:r>
      <w:proofErr w:type="spellStart"/>
      <w:r w:rsidR="00D8029F" w:rsidRPr="0040355D">
        <w:rPr>
          <w:rFonts w:ascii="Times" w:hAnsi="Times"/>
          <w:b/>
          <w:sz w:val="20"/>
          <w:szCs w:val="20"/>
          <w:lang w:val="pt-PT" w:eastAsia="es-ES"/>
        </w:rPr>
        <w:t>Excellence</w:t>
      </w:r>
      <w:proofErr w:type="spellEnd"/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</w:t>
      </w:r>
      <w:r>
        <w:rPr>
          <w:rFonts w:ascii="Times" w:hAnsi="Times"/>
          <w:sz w:val="20"/>
          <w:szCs w:val="20"/>
          <w:lang w:val="pt-PT" w:eastAsia="es-ES"/>
        </w:rPr>
        <w:t>é entregue num elegante estojo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</w:t>
      </w:r>
      <w:r>
        <w:rPr>
          <w:rFonts w:ascii="Times" w:hAnsi="Times"/>
          <w:sz w:val="20"/>
          <w:szCs w:val="20"/>
          <w:lang w:val="pt-PT" w:eastAsia="es-ES"/>
        </w:rPr>
        <w:t>e vai acompanhado pelo correspondente Certificado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 de Autenticidad</w:t>
      </w:r>
      <w:r>
        <w:rPr>
          <w:rFonts w:ascii="Times" w:hAnsi="Times"/>
          <w:sz w:val="20"/>
          <w:szCs w:val="20"/>
          <w:lang w:val="pt-PT" w:eastAsia="es-ES"/>
        </w:rPr>
        <w:t>e e pela Garantia Internacional de 2 an</w:t>
      </w:r>
      <w:r w:rsidR="00D8029F" w:rsidRPr="00D8029F">
        <w:rPr>
          <w:rFonts w:ascii="Times" w:hAnsi="Times"/>
          <w:sz w:val="20"/>
          <w:szCs w:val="20"/>
          <w:lang w:val="pt-PT" w:eastAsia="es-ES"/>
        </w:rPr>
        <w:t xml:space="preserve">os. </w:t>
      </w:r>
    </w:p>
    <w:p w14:paraId="411DC70E" w14:textId="77777777" w:rsidR="00D8029F" w:rsidRPr="004D75A4" w:rsidRDefault="00D8029F" w:rsidP="00D8029F">
      <w:pPr>
        <w:spacing w:before="100" w:beforeAutospacing="1" w:after="100" w:afterAutospacing="1"/>
        <w:rPr>
          <w:rFonts w:ascii="Times" w:hAnsi="Times"/>
          <w:sz w:val="20"/>
          <w:szCs w:val="20"/>
          <w:lang w:val="pt-PT" w:eastAsia="es-ES"/>
        </w:rPr>
      </w:pPr>
      <w:r w:rsidRPr="004D75A4">
        <w:rPr>
          <w:rFonts w:ascii="Times" w:hAnsi="Times"/>
          <w:sz w:val="20"/>
          <w:szCs w:val="20"/>
          <w:lang w:val="pt-PT" w:eastAsia="es-ES"/>
        </w:rPr>
        <w:t>Por muito menos do que imagina e em suaves prestações sem juros!</w:t>
      </w:r>
    </w:p>
    <w:p w14:paraId="2E6A4040" w14:textId="77777777" w:rsidR="00D8029F" w:rsidRPr="004D75A4" w:rsidRDefault="00D8029F" w:rsidP="00D8029F">
      <w:pPr>
        <w:rPr>
          <w:lang w:val="pt-PT"/>
        </w:rPr>
      </w:pPr>
    </w:p>
    <w:p w14:paraId="3D2F9AC3" w14:textId="77777777" w:rsidR="00D8029F" w:rsidRPr="00D8029F" w:rsidRDefault="00D8029F" w:rsidP="00D8029F">
      <w:pPr>
        <w:spacing w:before="100" w:beforeAutospacing="1" w:after="100" w:afterAutospacing="1"/>
        <w:outlineLvl w:val="0"/>
        <w:rPr>
          <w:rFonts w:ascii="Times" w:eastAsia="Times New Roman" w:hAnsi="Times"/>
          <w:b/>
          <w:bCs/>
          <w:kern w:val="36"/>
          <w:sz w:val="48"/>
          <w:szCs w:val="48"/>
          <w:lang w:val="pt-PT" w:eastAsia="es-ES"/>
        </w:rPr>
      </w:pPr>
    </w:p>
    <w:p w14:paraId="6650F790" w14:textId="77777777" w:rsidR="00D8029F" w:rsidRDefault="00D8029F"/>
    <w:sectPr w:rsidR="00D8029F" w:rsidSect="00C07E81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altName w:val="Courier"/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0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altName w:val="Time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D69"/>
    <w:multiLevelType w:val="multilevel"/>
    <w:tmpl w:val="3BC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9F"/>
    <w:rsid w:val="000E3E7D"/>
    <w:rsid w:val="00266082"/>
    <w:rsid w:val="00356B4D"/>
    <w:rsid w:val="0040355D"/>
    <w:rsid w:val="004D75A4"/>
    <w:rsid w:val="00B53475"/>
    <w:rsid w:val="00C07E81"/>
    <w:rsid w:val="00C34A17"/>
    <w:rsid w:val="00D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954C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D8029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0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97AC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8029F"/>
    <w:rPr>
      <w:rFonts w:ascii="Times" w:hAnsi="Times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0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D802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029F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paragraph" w:customStyle="1" w:styleId="ampliar">
    <w:name w:val="ampliar"/>
    <w:basedOn w:val="Normal"/>
    <w:rsid w:val="00D8029F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8029F"/>
    <w:rPr>
      <w:color w:val="0000FF"/>
      <w:u w:val="single"/>
    </w:rPr>
  </w:style>
  <w:style w:type="character" w:styleId="Enfasis">
    <w:name w:val="Emphasis"/>
    <w:basedOn w:val="Fuentedeprrafopredeter"/>
    <w:uiPriority w:val="20"/>
    <w:qFormat/>
    <w:rsid w:val="00D8029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D8029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0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97AC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8029F"/>
    <w:rPr>
      <w:rFonts w:ascii="Times" w:hAnsi="Times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0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D802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029F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paragraph" w:customStyle="1" w:styleId="ampliar">
    <w:name w:val="ampliar"/>
    <w:basedOn w:val="Normal"/>
    <w:rsid w:val="00D8029F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8029F"/>
    <w:rPr>
      <w:color w:val="0000FF"/>
      <w:u w:val="single"/>
    </w:rPr>
  </w:style>
  <w:style w:type="character" w:styleId="Enfasis">
    <w:name w:val="Emphasis"/>
    <w:basedOn w:val="Fuentedeprrafopredeter"/>
    <w:uiPriority w:val="20"/>
    <w:qFormat/>
    <w:rsid w:val="00D80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aleriadelcoleccionista.com/relojes-alta-gama/reloj-cronografo-excellenc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1670</Characters>
  <Application>Microsoft Macintosh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2</cp:revision>
  <dcterms:created xsi:type="dcterms:W3CDTF">2016-06-30T08:01:00Z</dcterms:created>
  <dcterms:modified xsi:type="dcterms:W3CDTF">2016-06-30T08:37:00Z</dcterms:modified>
</cp:coreProperties>
</file>